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ЖУРНАЛА «ПТИЦА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ПТИЦЕПРОДУКТЫ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Редакция отраслевого научно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производственного журнала «Птица и </w:t>
      </w: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птицепродукты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приглашает к сотрудничеству ученых и специалистов, а также преподавателей и аспирантов </w:t>
      </w:r>
    </w:p>
    <w:p w:rsidR="00AE58D9" w:rsidRPr="00AE58D9" w:rsidRDefault="00AE58D9" w:rsidP="00AE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сельскохозяйственных вузов, деятельность которых связана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селекцией и выращиванием птицы, переработкой ее мяса, яиц и вторичного сырья. Журнал публикует статьи, отражаю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научных исследований и представляющие практическую ценность для птицеводческой отрасли.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Материалы, не содержащие рекламы, публикуются бесплатно. 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Гонорары авторам не выплачиваются. Каждый автор </w:t>
      </w:r>
      <w:proofErr w:type="gram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proofErr w:type="gramEnd"/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лучает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 журнала с публикацией.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в журнале рекламы продукции и услуг для промышленного птицеводства платное.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выходит шесть раз в год: четыре номера — на 68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полосах, два номера (с приложением «Яичный мир») </w:t>
      </w:r>
      <w:proofErr w:type="gram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—н</w:t>
      </w:r>
      <w:proofErr w:type="gram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а 80 полосах.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Издание включено в Перечень ведущих рецензируемых научных журналов и изданий, в которых должны быть опубли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кованы основные научные результаты диссертаций на соискание ученой степени кандидата и доктора наук.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статьям для публикации в журнале «Птица и </w:t>
      </w: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птицепродукты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в электронном виде необходимо направлять по адресу: vniipp@orc.ru или </w:t>
      </w: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kmc@dinfo.ru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Представляемая в редакцию статья должна: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быть актуальной и соответствовать профилю журнала;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нигде ранее не публиковаться (это надо отметить в сопроводительном письме; исключение — рекламные материалы);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сопровождаться согласием авторов на размещение опубликованной в журнале статьи на сайтах vniipp@orc.ru и элек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тронной библиотеки </w:t>
      </w: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www.elibrary.ru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Статью следует представлять на русском языке в редакторе </w:t>
      </w: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ее состав необходимо включить следующие компоненты: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УДК (желательно);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название материала на русском и английском (желательно) языках;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фамилии, полные имена и отчества авторов;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полное (в скобках сокращенное) название организаций и предприятий, где работают (учатся) авторы, их должности и ученые степени;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краткую аннотацию (до 200 знаков) на русском и английском (желательно) языках;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ключевые слова и словосочетания (до семи слов) на русском и английском (желательно) языках;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электронные адреса и номера телефонов авторов (хотя бы одного).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должна содержать разделы: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введение;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цель работы;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материалы и методы исследований;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результаты исследований и их обсуждение;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заключение;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список использованной литературы (в тексте надо дать ссылки на все источники).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Оптимальный объем статьи с аннотацией и ключевыми словами должен составлять 8000–12000 знаков (чтобы опреде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лить количество знаков, смотрите в открытом материале: «файл» — «свойства» — «статистика» — «количество знаков»).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Используемый в статье иллюстративный материал необходимо присылать отдельными файлами: диаграммы — в </w:t>
      </w:r>
      <w:r w:rsidRPr="00AE58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58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Excel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фотографии — в </w:t>
      </w:r>
      <w:r w:rsidRPr="00AE58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58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Photoshop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Формулы же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лательно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набирать в </w:t>
      </w: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Equation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Отсканированные версии диаграмм, таблиц и формул не допускаются.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фотографии, диаграммы и таблицы должны иметь подписи, и на них должны быть ссылки в тексте.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 следует нумеровать арабскими цифрами, номера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в круглые скобки и размещать у правого края страницы.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материале допускается использование только общепринятых терминов, единиц измерения и сокращений слов.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Использованная автором литература приводится после статьи в порядке упоминания. В ссылках на </w:t>
      </w: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ресурсы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указать адрес сайта, где размещена публикация. В статье рекомендуется использовать не более 7 ссылок на лите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ратурные источники.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Представленную в редакцию статью желательно сопроводить рецензией на бланке и с печатью вуза рецензента — спе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циалиста в данной области. В ней необходимо указать название 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статьи и </w:t>
      </w:r>
      <w:proofErr w:type="gram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</w:t>
      </w:r>
      <w:proofErr w:type="gram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инициалы авторов, должность и уче</w:t>
      </w: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степень рецензента, расшифровку его подписи, а также то, что статья рекомендована к публикации.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Редакция оставляет за собой право на редактирование и независимое рецензирование материалов. Перед публикацией отредактированная статья согласовывается с авторами.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Редакция оставляет за собой право отказать в публикации на основании рецензии членов редакционной коллегии журнала.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 и рекламодатели несут личную ответственность за содержание присланных в редакцию материалов.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Приглашаем Вас оформить подписку на журнал «Птица и </w:t>
      </w: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птицепродукты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 почте, по каталогу «</w:t>
      </w: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Роспечать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(подписной индекс 80334);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в редакции, счет на оплату и образец платежного поручения — на сайте </w:t>
      </w: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www.vniipp.ru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(http://www.vniipp.ru/schet2013.pdf).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годовой подписки (в редакции) на печатную версию в 2014 г. — 2574 руб. 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т.ч. 10% НДС).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годовой подписки на электронный вариант журнала (</w:t>
      </w:r>
      <w:proofErr w:type="spellStart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) — 2574 руб.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т.ч. 18% НДС).</w:t>
      </w:r>
    </w:p>
    <w:p w:rsidR="00AE58D9" w:rsidRPr="00AE58D9" w:rsidRDefault="00AE58D9" w:rsidP="00AE5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8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также можно приобрести необходимое количество отдельных номеров журнала.</w:t>
      </w:r>
    </w:p>
    <w:sectPr w:rsidR="00AE58D9" w:rsidRPr="00AE58D9" w:rsidSect="00AE58D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8D9"/>
    <w:rsid w:val="000E01D3"/>
    <w:rsid w:val="004E6C0E"/>
    <w:rsid w:val="00771E9A"/>
    <w:rsid w:val="009418FA"/>
    <w:rsid w:val="00A3575A"/>
    <w:rsid w:val="00AE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58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9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5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60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69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1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035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358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29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414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28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15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60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56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8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84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24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660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89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4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38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34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14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26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61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96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30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70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42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71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06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69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2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12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04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717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20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6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72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36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843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957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1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257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74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61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97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055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98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55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3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910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859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909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36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38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64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56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182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07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608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81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461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223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00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891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175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8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02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0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62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6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41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745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62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11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13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76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709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37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92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42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606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27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13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31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110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709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16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16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75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57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38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895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09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93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97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96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915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77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42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58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701</Words>
  <Characters>4001</Characters>
  <Application>Microsoft Office Word</Application>
  <DocSecurity>0</DocSecurity>
  <Lines>33</Lines>
  <Paragraphs>9</Paragraphs>
  <ScaleCrop>false</ScaleCrop>
  <Company>ФГОУ ВПО КГАВМ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 Информационных Технологий</dc:creator>
  <cp:keywords/>
  <dc:description/>
  <cp:lastModifiedBy>Центр Информационных Технологий</cp:lastModifiedBy>
  <cp:revision>1</cp:revision>
  <dcterms:created xsi:type="dcterms:W3CDTF">2016-03-11T11:35:00Z</dcterms:created>
  <dcterms:modified xsi:type="dcterms:W3CDTF">2016-03-11T11:42:00Z</dcterms:modified>
</cp:coreProperties>
</file>